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953"/>
      </w:tblGrid>
      <w:tr w:rsidR="0055737B" w:rsidRPr="0055737B" w:rsidTr="0055737B">
        <w:tc>
          <w:tcPr>
            <w:tcW w:w="3970" w:type="dxa"/>
            <w:hideMark/>
          </w:tcPr>
          <w:p w:rsidR="0055737B" w:rsidRDefault="0055737B" w:rsidP="00DA5467">
            <w:pPr>
              <w:tabs>
                <w:tab w:val="left" w:pos="0"/>
              </w:tabs>
              <w:rPr>
                <w:rFonts w:ascii="Tahoma" w:hAnsi="Tahoma" w:cs="Tahoma"/>
                <w:lang w:val="el-GR"/>
              </w:rPr>
            </w:pPr>
            <w:r>
              <w:rPr>
                <w:rFonts w:ascii="Tahoma" w:hAnsi="Tahoma" w:cs="Tahoma"/>
              </w:rPr>
              <w:t>Σύλλογος Γονέων &amp; Κηδεμόνων                                                                                                         1</w:t>
            </w:r>
            <w:r>
              <w:rPr>
                <w:rFonts w:ascii="Tahoma" w:hAnsi="Tahoma" w:cs="Tahoma"/>
                <w:vertAlign w:val="superscript"/>
              </w:rPr>
              <w:t>ου</w:t>
            </w:r>
            <w:r>
              <w:rPr>
                <w:rFonts w:ascii="Tahoma" w:hAnsi="Tahoma" w:cs="Tahoma"/>
              </w:rPr>
              <w:t xml:space="preserve"> Γυμνασίου Υμηττού</w:t>
            </w:r>
          </w:p>
        </w:tc>
        <w:tc>
          <w:tcPr>
            <w:tcW w:w="5953" w:type="dxa"/>
            <w:hideMark/>
          </w:tcPr>
          <w:p w:rsidR="0055737B" w:rsidRDefault="0055737B">
            <w:pPr>
              <w:rPr>
                <w:rFonts w:ascii="Tahoma" w:hAnsi="Tahoma" w:cs="Tahoma"/>
                <w:b/>
              </w:rPr>
            </w:pPr>
            <w:r>
              <w:rPr>
                <w:rFonts w:ascii="Tahoma" w:hAnsi="Tahoma" w:cs="Tahoma"/>
                <w:b/>
              </w:rPr>
              <w:t xml:space="preserve">             </w:t>
            </w:r>
          </w:p>
          <w:p w:rsidR="0055737B" w:rsidRDefault="0055737B">
            <w:pPr>
              <w:rPr>
                <w:rFonts w:ascii="Tahoma" w:hAnsi="Tahoma" w:cs="Tahoma"/>
                <w:b/>
              </w:rPr>
            </w:pPr>
            <w:r>
              <w:rPr>
                <w:rFonts w:ascii="Tahoma" w:hAnsi="Tahoma" w:cs="Tahoma"/>
                <w:b/>
              </w:rPr>
              <w:t xml:space="preserve">           ΕΞΑΙΡΕΤΙΚΑ ΕΠΕΙΓΟΝ </w:t>
            </w:r>
          </w:p>
          <w:p w:rsidR="0055737B" w:rsidRDefault="0055737B">
            <w:pPr>
              <w:rPr>
                <w:rFonts w:ascii="Tahoma" w:hAnsi="Tahoma" w:cs="Tahoma"/>
              </w:rPr>
            </w:pPr>
            <w:r>
              <w:rPr>
                <w:rFonts w:ascii="Tahoma" w:hAnsi="Tahoma" w:cs="Tahoma"/>
              </w:rPr>
              <w:t xml:space="preserve">         </w:t>
            </w:r>
          </w:p>
          <w:p w:rsidR="0055737B" w:rsidRDefault="0055737B">
            <w:pPr>
              <w:rPr>
                <w:rFonts w:ascii="Tahoma" w:hAnsi="Tahoma" w:cs="Tahoma"/>
              </w:rPr>
            </w:pPr>
            <w:r>
              <w:rPr>
                <w:rFonts w:ascii="Tahoma" w:hAnsi="Tahoma" w:cs="Tahoma"/>
              </w:rPr>
              <w:t xml:space="preserve">          Αθήνα, 1</w:t>
            </w:r>
            <w:r w:rsidR="00DA5467">
              <w:rPr>
                <w:rFonts w:ascii="Tahoma" w:hAnsi="Tahoma" w:cs="Tahoma"/>
              </w:rPr>
              <w:t>8</w:t>
            </w:r>
            <w:r>
              <w:rPr>
                <w:rFonts w:ascii="Tahoma" w:hAnsi="Tahoma" w:cs="Tahoma"/>
              </w:rPr>
              <w:t>/02/2023</w:t>
            </w:r>
          </w:p>
          <w:p w:rsidR="0055737B" w:rsidRDefault="0055737B">
            <w:pPr>
              <w:rPr>
                <w:rFonts w:ascii="Tahoma" w:hAnsi="Tahoma" w:cs="Tahoma"/>
              </w:rPr>
            </w:pPr>
            <w:r>
              <w:rPr>
                <w:rFonts w:ascii="Tahoma" w:hAnsi="Tahoma" w:cs="Tahoma"/>
              </w:rPr>
              <w:t xml:space="preserve">Προς:  </w:t>
            </w:r>
          </w:p>
          <w:p w:rsidR="0055737B" w:rsidRDefault="0055737B">
            <w:pPr>
              <w:rPr>
                <w:rFonts w:ascii="Tahoma" w:hAnsi="Tahoma" w:cs="Tahoma"/>
              </w:rPr>
            </w:pPr>
            <w:r>
              <w:rPr>
                <w:rFonts w:ascii="Tahoma" w:hAnsi="Tahoma" w:cs="Tahoma"/>
              </w:rPr>
              <w:t xml:space="preserve">1. Δήμαρχο Δάφνης Υμηττού, κ. </w:t>
            </w:r>
            <w:proofErr w:type="spellStart"/>
            <w:r>
              <w:rPr>
                <w:rFonts w:ascii="Tahoma" w:hAnsi="Tahoma" w:cs="Tahoma"/>
              </w:rPr>
              <w:t>Μπινίσκο</w:t>
            </w:r>
            <w:proofErr w:type="spellEnd"/>
          </w:p>
          <w:p w:rsidR="0055737B" w:rsidRDefault="0055737B">
            <w:pPr>
              <w:rPr>
                <w:rFonts w:ascii="Tahoma" w:hAnsi="Tahoma" w:cs="Tahoma"/>
              </w:rPr>
            </w:pPr>
            <w:r>
              <w:rPr>
                <w:rFonts w:ascii="Tahoma" w:hAnsi="Tahoma" w:cs="Tahoma"/>
              </w:rPr>
              <w:t xml:space="preserve">2. Αντιδήμαρχο Τεχνικών Υπηρεσιών, κ. </w:t>
            </w:r>
            <w:proofErr w:type="spellStart"/>
            <w:r>
              <w:rPr>
                <w:rFonts w:ascii="Tahoma" w:hAnsi="Tahoma" w:cs="Tahoma"/>
              </w:rPr>
              <w:t>Γιαννακούρα</w:t>
            </w:r>
            <w:proofErr w:type="spellEnd"/>
          </w:p>
          <w:p w:rsidR="0055737B" w:rsidRDefault="0055737B">
            <w:pPr>
              <w:rPr>
                <w:rFonts w:ascii="Tahoma" w:hAnsi="Tahoma" w:cs="Tahoma"/>
              </w:rPr>
            </w:pPr>
            <w:r>
              <w:rPr>
                <w:rFonts w:ascii="Tahoma" w:hAnsi="Tahoma" w:cs="Tahoma"/>
              </w:rPr>
              <w:t xml:space="preserve">3. Αντιδήμαρχο Παιδείας, κ. </w:t>
            </w:r>
            <w:proofErr w:type="spellStart"/>
            <w:r>
              <w:rPr>
                <w:rFonts w:ascii="Tahoma" w:hAnsi="Tahoma" w:cs="Tahoma"/>
              </w:rPr>
              <w:t>Καρακώνη</w:t>
            </w:r>
            <w:proofErr w:type="spellEnd"/>
          </w:p>
          <w:p w:rsidR="0055737B" w:rsidRDefault="0055737B">
            <w:pPr>
              <w:rPr>
                <w:rFonts w:ascii="Tahoma" w:hAnsi="Tahoma" w:cs="Tahoma"/>
              </w:rPr>
            </w:pPr>
            <w:r>
              <w:rPr>
                <w:rFonts w:ascii="Tahoma" w:hAnsi="Tahoma" w:cs="Tahoma"/>
              </w:rPr>
              <w:t xml:space="preserve">4. Πρόεδρο ΔΕΠ, κ. </w:t>
            </w:r>
            <w:proofErr w:type="spellStart"/>
            <w:r>
              <w:rPr>
                <w:rFonts w:ascii="Tahoma" w:hAnsi="Tahoma" w:cs="Tahoma"/>
              </w:rPr>
              <w:t>Βογιατζόγλου</w:t>
            </w:r>
            <w:proofErr w:type="spellEnd"/>
          </w:p>
          <w:p w:rsidR="0055737B" w:rsidRDefault="0055737B">
            <w:pPr>
              <w:rPr>
                <w:rFonts w:ascii="Tahoma" w:hAnsi="Tahoma" w:cs="Tahoma"/>
              </w:rPr>
            </w:pPr>
            <w:r>
              <w:rPr>
                <w:rFonts w:ascii="Tahoma" w:hAnsi="Tahoma" w:cs="Tahoma"/>
              </w:rPr>
              <w:t xml:space="preserve">5. Πρόεδρο Σχολικής Επιτροπής, κ. </w:t>
            </w:r>
            <w:proofErr w:type="spellStart"/>
            <w:r>
              <w:rPr>
                <w:rFonts w:ascii="Tahoma" w:hAnsi="Tahoma" w:cs="Tahoma"/>
              </w:rPr>
              <w:t>Σκιαδοπούλου</w:t>
            </w:r>
            <w:proofErr w:type="spellEnd"/>
          </w:p>
          <w:p w:rsidR="0055737B" w:rsidRDefault="0055737B">
            <w:pPr>
              <w:rPr>
                <w:rFonts w:ascii="Tahoma" w:hAnsi="Tahoma" w:cs="Tahoma"/>
              </w:rPr>
            </w:pPr>
            <w:proofErr w:type="spellStart"/>
            <w:r>
              <w:rPr>
                <w:rFonts w:ascii="Tahoma" w:hAnsi="Tahoma" w:cs="Tahoma"/>
              </w:rPr>
              <w:t>Κοιν</w:t>
            </w:r>
            <w:proofErr w:type="spellEnd"/>
            <w:r>
              <w:rPr>
                <w:rFonts w:ascii="Tahoma" w:hAnsi="Tahoma" w:cs="Tahoma"/>
              </w:rPr>
              <w:t xml:space="preserve">:  </w:t>
            </w:r>
          </w:p>
          <w:p w:rsidR="0055737B" w:rsidRDefault="0055737B">
            <w:pPr>
              <w:rPr>
                <w:rFonts w:ascii="Tahoma" w:hAnsi="Tahoma" w:cs="Tahoma"/>
              </w:rPr>
            </w:pPr>
            <w:r>
              <w:rPr>
                <w:rFonts w:ascii="Tahoma" w:hAnsi="Tahoma" w:cs="Tahoma"/>
              </w:rPr>
              <w:t>1. Διευθύντρια 1</w:t>
            </w:r>
            <w:r>
              <w:rPr>
                <w:rFonts w:ascii="Tahoma" w:hAnsi="Tahoma" w:cs="Tahoma"/>
                <w:vertAlign w:val="superscript"/>
              </w:rPr>
              <w:t>ου</w:t>
            </w:r>
            <w:r>
              <w:rPr>
                <w:rFonts w:ascii="Tahoma" w:hAnsi="Tahoma" w:cs="Tahoma"/>
              </w:rPr>
              <w:t xml:space="preserve"> Γυμνασίου Υμηττού                                                                                                      </w:t>
            </w:r>
          </w:p>
          <w:p w:rsidR="0055737B" w:rsidRDefault="0055737B">
            <w:pPr>
              <w:rPr>
                <w:rFonts w:ascii="Tahoma" w:hAnsi="Tahoma" w:cs="Tahoma"/>
              </w:rPr>
            </w:pPr>
            <w:r>
              <w:rPr>
                <w:rFonts w:ascii="Tahoma" w:hAnsi="Tahoma" w:cs="Tahoma"/>
              </w:rPr>
              <w:t xml:space="preserve">(και </w:t>
            </w:r>
            <w:proofErr w:type="spellStart"/>
            <w:r>
              <w:rPr>
                <w:rFonts w:ascii="Tahoma" w:hAnsi="Tahoma" w:cs="Tahoma"/>
              </w:rPr>
              <w:t>δι</w:t>
            </w:r>
            <w:proofErr w:type="spellEnd"/>
            <w:r>
              <w:rPr>
                <w:rFonts w:ascii="Tahoma" w:hAnsi="Tahoma" w:cs="Tahoma"/>
              </w:rPr>
              <w:t xml:space="preserve">’ αυτής στον σύλλογο διδασκόντων)  </w:t>
            </w:r>
          </w:p>
          <w:p w:rsidR="0055737B" w:rsidRDefault="0055737B">
            <w:pPr>
              <w:rPr>
                <w:rFonts w:ascii="Tahoma" w:hAnsi="Tahoma" w:cs="Tahoma"/>
                <w:lang w:val="el-GR"/>
              </w:rPr>
            </w:pPr>
            <w:r>
              <w:rPr>
                <w:rFonts w:ascii="Tahoma" w:hAnsi="Tahoma" w:cs="Tahoma"/>
              </w:rPr>
              <w:t>2. Ένωση Γονέων &amp; Κηδεμόνων Δάφνης Υμηττού</w:t>
            </w:r>
          </w:p>
        </w:tc>
      </w:tr>
    </w:tbl>
    <w:p w:rsidR="00420ECA" w:rsidRDefault="00420ECA" w:rsidP="00DA5467">
      <w:pPr>
        <w:pStyle w:val="NormalWeb"/>
        <w:spacing w:after="200" w:afterAutospacing="0"/>
        <w:jc w:val="both"/>
      </w:pPr>
      <w:r>
        <w:rPr>
          <w:rFonts w:ascii="Tahoma" w:hAnsi="Tahoma" w:cs="Tahoma"/>
          <w:b/>
          <w:bCs/>
          <w:sz w:val="22"/>
          <w:szCs w:val="22"/>
        </w:rPr>
        <w:t xml:space="preserve">ΘΕΜΑ: </w:t>
      </w:r>
      <w:r>
        <w:rPr>
          <w:rFonts w:ascii="Tahoma" w:hAnsi="Tahoma" w:cs="Tahoma"/>
          <w:b/>
          <w:bCs/>
          <w:color w:val="1F497D"/>
          <w:sz w:val="22"/>
          <w:szCs w:val="22"/>
        </w:rPr>
        <w:t>Επανειλημμένοι Βανδαλισμοί στο Χώρο του 1</w:t>
      </w:r>
      <w:r>
        <w:rPr>
          <w:rFonts w:ascii="Tahoma" w:hAnsi="Tahoma" w:cs="Tahoma"/>
          <w:b/>
          <w:bCs/>
          <w:color w:val="1F497D"/>
          <w:sz w:val="22"/>
          <w:szCs w:val="22"/>
          <w:vertAlign w:val="superscript"/>
        </w:rPr>
        <w:t>ου</w:t>
      </w:r>
      <w:r>
        <w:rPr>
          <w:rFonts w:ascii="Tahoma" w:hAnsi="Tahoma" w:cs="Tahoma"/>
          <w:b/>
          <w:bCs/>
          <w:color w:val="1F497D"/>
          <w:sz w:val="22"/>
          <w:szCs w:val="22"/>
        </w:rPr>
        <w:t xml:space="preserve"> Γυμνασίου Υμηττού</w:t>
      </w:r>
    </w:p>
    <w:p w:rsidR="00420ECA" w:rsidRDefault="00420ECA" w:rsidP="00420ECA">
      <w:pPr>
        <w:pStyle w:val="NormalWeb"/>
        <w:spacing w:before="0" w:beforeAutospacing="0" w:after="0" w:afterAutospacing="0"/>
        <w:jc w:val="both"/>
      </w:pPr>
      <w:r>
        <w:rPr>
          <w:rFonts w:ascii="Tahoma" w:hAnsi="Tahoma" w:cs="Tahoma"/>
          <w:sz w:val="22"/>
          <w:szCs w:val="22"/>
        </w:rPr>
        <w:t xml:space="preserve">Για πολλοστή φορά και μέσα σε πολύ σύντομο χρονικό διάστημα το σχολείο μας δέχεται σοβαρό βανδαλισμό, με τάξεις να θυμίζουν εικόνες από πολεμικό μέτωπο, ολοσχερώς καμένες και κατεστραμμένες. Πέραν από το προφανές πρόβλημα που δημιουργείται </w:t>
      </w:r>
      <w:r w:rsidR="0055737B" w:rsidRPr="0055737B">
        <w:rPr>
          <w:rFonts w:ascii="Tahoma" w:hAnsi="Tahoma" w:cs="Tahoma"/>
          <w:sz w:val="22"/>
          <w:szCs w:val="22"/>
        </w:rPr>
        <w:t>για τη λειτουργία του σχολείου</w:t>
      </w:r>
      <w:r>
        <w:rPr>
          <w:rFonts w:ascii="Tahoma" w:hAnsi="Tahoma" w:cs="Tahoma"/>
          <w:sz w:val="22"/>
          <w:szCs w:val="22"/>
        </w:rPr>
        <w:t xml:space="preserve">, είναι σίγουρο ότι τέτοιες εικόνες δεν επιδρούν ευνοϊκά στον έτσι κι αλλιώς ευάλωτο ψυχισμό των εφήβων. </w:t>
      </w:r>
    </w:p>
    <w:p w:rsidR="00420ECA" w:rsidRDefault="00420ECA" w:rsidP="00420ECA">
      <w:pPr>
        <w:pStyle w:val="xmsonormal"/>
      </w:pPr>
      <w:r>
        <w:t> </w:t>
      </w:r>
    </w:p>
    <w:p w:rsidR="00420ECA" w:rsidRDefault="00420ECA" w:rsidP="00420ECA">
      <w:pPr>
        <w:pStyle w:val="NormalWeb"/>
        <w:spacing w:before="0" w:beforeAutospacing="0" w:after="0" w:afterAutospacing="0"/>
        <w:jc w:val="both"/>
      </w:pPr>
      <w:r>
        <w:rPr>
          <w:rFonts w:ascii="Tahoma" w:hAnsi="Tahoma" w:cs="Tahoma"/>
          <w:sz w:val="22"/>
          <w:szCs w:val="22"/>
        </w:rPr>
        <w:t>Είναι ευνόητο ότι αρχικά οι ζημιές χρειάζεται να αποκατασταθούν</w:t>
      </w:r>
      <w:r>
        <w:rPr>
          <w:rFonts w:ascii="Tahoma" w:hAnsi="Tahoma" w:cs="Tahoma"/>
          <w:b/>
          <w:bCs/>
          <w:sz w:val="22"/>
          <w:szCs w:val="22"/>
        </w:rPr>
        <w:t xml:space="preserve"> άμεσα,</w:t>
      </w:r>
      <w:r>
        <w:rPr>
          <w:rFonts w:ascii="Tahoma" w:hAnsi="Tahoma" w:cs="Tahoma"/>
          <w:sz w:val="22"/>
          <w:szCs w:val="22"/>
        </w:rPr>
        <w:t xml:space="preserve"> καθώς η μυρωδιά των καμένων υλικών είναι διάχυτη σε όλη τη Σχολική Μονάδα και κυρίως στις διπλανές αίθουσες! </w:t>
      </w:r>
    </w:p>
    <w:p w:rsidR="00420ECA" w:rsidRDefault="00420ECA" w:rsidP="00420ECA">
      <w:pPr>
        <w:pStyle w:val="NormalWeb"/>
        <w:spacing w:before="0" w:beforeAutospacing="0" w:after="0" w:afterAutospacing="0"/>
        <w:jc w:val="both"/>
      </w:pPr>
      <w:r>
        <w:rPr>
          <w:rFonts w:ascii="Tahoma" w:hAnsi="Tahoma" w:cs="Tahoma"/>
          <w:sz w:val="22"/>
          <w:szCs w:val="22"/>
        </w:rPr>
        <w:t xml:space="preserve">Δεδομένης, όμως, της </w:t>
      </w:r>
      <w:proofErr w:type="spellStart"/>
      <w:r>
        <w:rPr>
          <w:rFonts w:ascii="Tahoma" w:hAnsi="Tahoma" w:cs="Tahoma"/>
          <w:sz w:val="22"/>
          <w:szCs w:val="22"/>
        </w:rPr>
        <w:t>επαναληπτικότητας</w:t>
      </w:r>
      <w:proofErr w:type="spellEnd"/>
      <w:r>
        <w:rPr>
          <w:rFonts w:ascii="Tahoma" w:hAnsi="Tahoma" w:cs="Tahoma"/>
          <w:sz w:val="22"/>
          <w:szCs w:val="22"/>
        </w:rPr>
        <w:t xml:space="preserve"> του ίδιου τύπου βανδαλισμού για τρίτη φορά στο τρέχον σχολικό έτος, </w:t>
      </w:r>
      <w:r w:rsidR="0055737B">
        <w:rPr>
          <w:rFonts w:ascii="Tahoma" w:hAnsi="Tahoma" w:cs="Tahoma"/>
          <w:b/>
          <w:bCs/>
          <w:sz w:val="22"/>
          <w:szCs w:val="22"/>
        </w:rPr>
        <w:t>είναι</w:t>
      </w:r>
      <w:r>
        <w:rPr>
          <w:rFonts w:ascii="Tahoma" w:hAnsi="Tahoma" w:cs="Tahoma"/>
          <w:b/>
          <w:bCs/>
          <w:sz w:val="22"/>
          <w:szCs w:val="22"/>
        </w:rPr>
        <w:t xml:space="preserve"> πλέον </w:t>
      </w:r>
      <w:r w:rsidR="0055737B">
        <w:rPr>
          <w:rFonts w:ascii="Tahoma" w:hAnsi="Tahoma" w:cs="Tahoma"/>
          <w:b/>
          <w:bCs/>
          <w:sz w:val="22"/>
          <w:szCs w:val="22"/>
        </w:rPr>
        <w:t xml:space="preserve">απολύτως </w:t>
      </w:r>
      <w:r>
        <w:rPr>
          <w:rFonts w:ascii="Tahoma" w:hAnsi="Tahoma" w:cs="Tahoma"/>
          <w:b/>
          <w:bCs/>
          <w:sz w:val="22"/>
          <w:szCs w:val="22"/>
        </w:rPr>
        <w:t>αναγκαίο</w:t>
      </w:r>
      <w:r w:rsidR="006D2827" w:rsidRPr="006D2827">
        <w:rPr>
          <w:rFonts w:ascii="Tahoma" w:hAnsi="Tahoma" w:cs="Tahoma"/>
          <w:bCs/>
          <w:sz w:val="22"/>
          <w:szCs w:val="22"/>
        </w:rPr>
        <w:t>,</w:t>
      </w:r>
      <w:r>
        <w:rPr>
          <w:rFonts w:ascii="Tahoma" w:hAnsi="Tahoma" w:cs="Tahoma"/>
          <w:sz w:val="22"/>
          <w:szCs w:val="22"/>
        </w:rPr>
        <w:t xml:space="preserve"> αφενός </w:t>
      </w:r>
      <w:r w:rsidR="00E5016A">
        <w:rPr>
          <w:rFonts w:ascii="Tahoma" w:hAnsi="Tahoma" w:cs="Tahoma"/>
          <w:b/>
          <w:bCs/>
          <w:sz w:val="22"/>
          <w:szCs w:val="22"/>
        </w:rPr>
        <w:t xml:space="preserve">να </w:t>
      </w:r>
      <w:r w:rsidR="006D2827">
        <w:rPr>
          <w:rFonts w:ascii="Tahoma" w:hAnsi="Tahoma" w:cs="Tahoma"/>
          <w:b/>
          <w:bCs/>
          <w:sz w:val="22"/>
          <w:szCs w:val="22"/>
        </w:rPr>
        <w:t>προσδιοριστούν</w:t>
      </w:r>
      <w:r>
        <w:rPr>
          <w:rFonts w:ascii="Tahoma" w:hAnsi="Tahoma" w:cs="Tahoma"/>
          <w:b/>
          <w:bCs/>
          <w:sz w:val="22"/>
          <w:szCs w:val="22"/>
        </w:rPr>
        <w:t xml:space="preserve"> </w:t>
      </w:r>
      <w:r w:rsidR="006D2827">
        <w:rPr>
          <w:rFonts w:ascii="Tahoma" w:hAnsi="Tahoma" w:cs="Tahoma"/>
          <w:b/>
          <w:bCs/>
          <w:sz w:val="22"/>
          <w:szCs w:val="22"/>
        </w:rPr>
        <w:t>οι</w:t>
      </w:r>
      <w:r>
        <w:rPr>
          <w:rFonts w:ascii="Tahoma" w:hAnsi="Tahoma" w:cs="Tahoma"/>
          <w:b/>
          <w:bCs/>
          <w:sz w:val="22"/>
          <w:szCs w:val="22"/>
        </w:rPr>
        <w:t xml:space="preserve"> καταλληλότερ</w:t>
      </w:r>
      <w:r w:rsidR="00E5016A">
        <w:rPr>
          <w:rFonts w:ascii="Tahoma" w:hAnsi="Tahoma" w:cs="Tahoma"/>
          <w:b/>
          <w:bCs/>
          <w:sz w:val="22"/>
          <w:szCs w:val="22"/>
        </w:rPr>
        <w:t>ες</w:t>
      </w:r>
      <w:r>
        <w:rPr>
          <w:rFonts w:ascii="Tahoma" w:hAnsi="Tahoma" w:cs="Tahoma"/>
          <w:b/>
          <w:bCs/>
          <w:sz w:val="22"/>
          <w:szCs w:val="22"/>
        </w:rPr>
        <w:t xml:space="preserve"> ενέργει</w:t>
      </w:r>
      <w:r w:rsidR="00E5016A">
        <w:rPr>
          <w:rFonts w:ascii="Tahoma" w:hAnsi="Tahoma" w:cs="Tahoma"/>
          <w:b/>
          <w:bCs/>
          <w:sz w:val="22"/>
          <w:szCs w:val="22"/>
        </w:rPr>
        <w:t>ες</w:t>
      </w:r>
      <w:r>
        <w:rPr>
          <w:rFonts w:ascii="Tahoma" w:hAnsi="Tahoma" w:cs="Tahoma"/>
          <w:b/>
          <w:bCs/>
          <w:sz w:val="22"/>
          <w:szCs w:val="22"/>
        </w:rPr>
        <w:t xml:space="preserve"> για την αποτροπή</w:t>
      </w:r>
      <w:r>
        <w:rPr>
          <w:rFonts w:ascii="Tahoma" w:hAnsi="Tahoma" w:cs="Tahoma"/>
          <w:sz w:val="22"/>
          <w:szCs w:val="22"/>
        </w:rPr>
        <w:t xml:space="preserve"> </w:t>
      </w:r>
      <w:r w:rsidR="0055737B">
        <w:rPr>
          <w:rFonts w:ascii="Tahoma" w:hAnsi="Tahoma" w:cs="Tahoma"/>
          <w:sz w:val="22"/>
          <w:szCs w:val="22"/>
        </w:rPr>
        <w:t>παρόμοιων καταστροφών</w:t>
      </w:r>
      <w:r>
        <w:rPr>
          <w:rFonts w:ascii="Tahoma" w:hAnsi="Tahoma" w:cs="Tahoma"/>
          <w:sz w:val="22"/>
          <w:szCs w:val="22"/>
        </w:rPr>
        <w:t xml:space="preserve"> στο μέλλον και αφετέρου </w:t>
      </w:r>
      <w:r w:rsidR="0055737B">
        <w:rPr>
          <w:rFonts w:ascii="Tahoma" w:hAnsi="Tahoma" w:cs="Tahoma"/>
          <w:b/>
          <w:bCs/>
          <w:sz w:val="22"/>
          <w:szCs w:val="22"/>
        </w:rPr>
        <w:t>να υλοποιηθούν άμεσα!</w:t>
      </w:r>
      <w:r>
        <w:rPr>
          <w:rFonts w:ascii="Tahoma" w:hAnsi="Tahoma" w:cs="Tahoma"/>
          <w:sz w:val="22"/>
          <w:szCs w:val="22"/>
        </w:rPr>
        <w:t xml:space="preserve">.  Στο </w:t>
      </w:r>
      <w:r w:rsidR="0055737B">
        <w:rPr>
          <w:rFonts w:ascii="Tahoma" w:hAnsi="Tahoma" w:cs="Tahoma"/>
          <w:sz w:val="22"/>
          <w:szCs w:val="22"/>
        </w:rPr>
        <w:t>τελευταίο σχολικό συμβούλιο στις 27/1/2023</w:t>
      </w:r>
      <w:r w:rsidR="006D2827">
        <w:rPr>
          <w:rFonts w:ascii="Tahoma" w:hAnsi="Tahoma" w:cs="Tahoma"/>
          <w:sz w:val="22"/>
          <w:szCs w:val="22"/>
        </w:rPr>
        <w:t>, οι Εκπρόσωποι τόσο του Συλλόγου</w:t>
      </w:r>
      <w:r>
        <w:rPr>
          <w:rFonts w:ascii="Tahoma" w:hAnsi="Tahoma" w:cs="Tahoma"/>
          <w:sz w:val="22"/>
          <w:szCs w:val="22"/>
        </w:rPr>
        <w:t xml:space="preserve"> </w:t>
      </w:r>
      <w:r w:rsidR="006D2827">
        <w:rPr>
          <w:rFonts w:ascii="Tahoma" w:hAnsi="Tahoma" w:cs="Tahoma"/>
          <w:sz w:val="22"/>
          <w:szCs w:val="22"/>
        </w:rPr>
        <w:t>Κ</w:t>
      </w:r>
      <w:r>
        <w:rPr>
          <w:rFonts w:ascii="Tahoma" w:hAnsi="Tahoma" w:cs="Tahoma"/>
          <w:sz w:val="22"/>
          <w:szCs w:val="22"/>
        </w:rPr>
        <w:t>αθηγητών όσο και ο Σύλλογος Γονέων σας παρέθεσαν σκέψεις και προτάσεις σχετικές με την αντιμετώπιση του θέματος.</w:t>
      </w:r>
    </w:p>
    <w:p w:rsidR="00420ECA" w:rsidRDefault="00420ECA" w:rsidP="00420ECA">
      <w:pPr>
        <w:pStyle w:val="NormalWeb"/>
        <w:spacing w:before="0" w:beforeAutospacing="0" w:after="0" w:afterAutospacing="0"/>
        <w:jc w:val="both"/>
      </w:pPr>
      <w:r>
        <w:rPr>
          <w:rFonts w:ascii="Tahoma" w:hAnsi="Tahoma" w:cs="Tahoma"/>
          <w:sz w:val="22"/>
          <w:szCs w:val="22"/>
        </w:rPr>
        <w:t> </w:t>
      </w:r>
    </w:p>
    <w:p w:rsidR="00420ECA" w:rsidRDefault="00420ECA" w:rsidP="00420ECA">
      <w:pPr>
        <w:pStyle w:val="NormalWeb"/>
        <w:spacing w:before="0" w:beforeAutospacing="0" w:after="0" w:afterAutospacing="0"/>
        <w:jc w:val="both"/>
      </w:pPr>
      <w:r>
        <w:rPr>
          <w:rFonts w:ascii="Tahoma" w:hAnsi="Tahoma" w:cs="Tahoma"/>
          <w:sz w:val="22"/>
          <w:szCs w:val="22"/>
        </w:rPr>
        <w:t xml:space="preserve">Όμως, </w:t>
      </w:r>
      <w:r>
        <w:rPr>
          <w:rFonts w:ascii="Tahoma" w:hAnsi="Tahoma" w:cs="Tahoma"/>
          <w:b/>
          <w:bCs/>
          <w:sz w:val="22"/>
          <w:szCs w:val="22"/>
        </w:rPr>
        <w:t>δεν πάει άλλο</w:t>
      </w:r>
      <w:r>
        <w:rPr>
          <w:rFonts w:ascii="Tahoma" w:hAnsi="Tahoma" w:cs="Tahoma"/>
          <w:sz w:val="22"/>
          <w:szCs w:val="22"/>
        </w:rPr>
        <w:t xml:space="preserve">! Απαιτείται, δυστυχώς, να παραδεχθούμε ως ενήλικοι ότι έχουμε καθυστερήσει πολύ να δώσουμε </w:t>
      </w:r>
      <w:r w:rsidR="006D2827">
        <w:rPr>
          <w:rFonts w:ascii="Tahoma" w:hAnsi="Tahoma" w:cs="Tahoma"/>
          <w:sz w:val="22"/>
          <w:szCs w:val="22"/>
        </w:rPr>
        <w:t>λύ</w:t>
      </w:r>
      <w:r>
        <w:rPr>
          <w:rFonts w:ascii="Tahoma" w:hAnsi="Tahoma" w:cs="Tahoma"/>
          <w:sz w:val="22"/>
          <w:szCs w:val="22"/>
        </w:rPr>
        <w:t>σεις στα «</w:t>
      </w:r>
      <w:r>
        <w:rPr>
          <w:rFonts w:ascii="Tahoma" w:hAnsi="Tahoma" w:cs="Tahoma"/>
          <w:b/>
          <w:bCs/>
          <w:sz w:val="22"/>
          <w:szCs w:val="22"/>
        </w:rPr>
        <w:t>ήδη γνωστά από καιρό</w:t>
      </w:r>
      <w:r>
        <w:rPr>
          <w:rFonts w:ascii="Tahoma" w:hAnsi="Tahoma" w:cs="Tahoma"/>
          <w:sz w:val="22"/>
          <w:szCs w:val="22"/>
        </w:rPr>
        <w:t xml:space="preserve">» προβλήματα και να δράσουμε προληπτικά για την αποτροπή τέτοιων φαινομένων. </w:t>
      </w:r>
      <w:r w:rsidR="006D2827">
        <w:rPr>
          <w:rFonts w:ascii="Tahoma" w:hAnsi="Tahoma" w:cs="Tahoma"/>
          <w:sz w:val="22"/>
          <w:szCs w:val="22"/>
        </w:rPr>
        <w:t>Αλλά,</w:t>
      </w:r>
      <w:r>
        <w:rPr>
          <w:rFonts w:ascii="Tahoma" w:hAnsi="Tahoma" w:cs="Tahoma"/>
          <w:sz w:val="22"/>
          <w:szCs w:val="22"/>
        </w:rPr>
        <w:t xml:space="preserve"> κυρίως αυτοί που φέρουν την ευθύνη, χρειάζεται να πάψουν να μεταθέτουν τις ευθύνες</w:t>
      </w:r>
      <w:r w:rsidR="006D2827">
        <w:rPr>
          <w:rFonts w:ascii="Tahoma" w:hAnsi="Tahoma" w:cs="Tahoma"/>
          <w:sz w:val="22"/>
          <w:szCs w:val="22"/>
        </w:rPr>
        <w:t xml:space="preserve"> και να προχωρήσουν άμεσα σε δράση</w:t>
      </w:r>
      <w:r>
        <w:rPr>
          <w:rFonts w:ascii="Tahoma" w:hAnsi="Tahoma" w:cs="Tahoma"/>
          <w:sz w:val="22"/>
          <w:szCs w:val="22"/>
        </w:rPr>
        <w:t xml:space="preserve">. </w:t>
      </w:r>
    </w:p>
    <w:p w:rsidR="00420ECA" w:rsidRDefault="00420ECA" w:rsidP="00420ECA">
      <w:pPr>
        <w:pStyle w:val="NormalWeb"/>
        <w:spacing w:before="0" w:beforeAutospacing="0" w:after="0" w:afterAutospacing="0"/>
        <w:jc w:val="both"/>
      </w:pPr>
      <w:r>
        <w:rPr>
          <w:rFonts w:ascii="Tahoma" w:hAnsi="Tahoma" w:cs="Tahoma"/>
          <w:sz w:val="22"/>
          <w:szCs w:val="22"/>
        </w:rPr>
        <w:t> </w:t>
      </w:r>
    </w:p>
    <w:p w:rsidR="00420ECA" w:rsidRDefault="00420ECA" w:rsidP="00420ECA">
      <w:pPr>
        <w:pStyle w:val="NormalWeb"/>
        <w:spacing w:before="0" w:beforeAutospacing="0" w:after="0" w:afterAutospacing="0"/>
        <w:jc w:val="both"/>
      </w:pPr>
      <w:r>
        <w:rPr>
          <w:rFonts w:ascii="Tahoma" w:hAnsi="Tahoma" w:cs="Tahoma"/>
          <w:sz w:val="22"/>
          <w:szCs w:val="22"/>
        </w:rPr>
        <w:t xml:space="preserve">Από μέρους μας </w:t>
      </w:r>
      <w:r>
        <w:rPr>
          <w:rFonts w:ascii="Tahoma" w:hAnsi="Tahoma" w:cs="Tahoma"/>
          <w:b/>
          <w:bCs/>
          <w:sz w:val="22"/>
          <w:szCs w:val="22"/>
        </w:rPr>
        <w:t>και αυτή τη φορά θα ξαναφωνάξουμε</w:t>
      </w:r>
      <w:r>
        <w:rPr>
          <w:rFonts w:ascii="Tahoma" w:hAnsi="Tahoma" w:cs="Tahoma"/>
          <w:sz w:val="22"/>
          <w:szCs w:val="22"/>
        </w:rPr>
        <w:t xml:space="preserve"> (όπως χρόνια τώρα)… </w:t>
      </w:r>
      <w:r>
        <w:rPr>
          <w:rFonts w:ascii="Tahoma" w:hAnsi="Tahoma" w:cs="Tahoma"/>
          <w:b/>
          <w:bCs/>
          <w:sz w:val="22"/>
          <w:szCs w:val="22"/>
        </w:rPr>
        <w:t>Πρέπει ΤΩΡΑ:</w:t>
      </w:r>
    </w:p>
    <w:p w:rsidR="00420ECA" w:rsidRDefault="00420ECA" w:rsidP="00DA5467">
      <w:pPr>
        <w:pStyle w:val="NormalWeb"/>
        <w:spacing w:before="0" w:beforeAutospacing="0" w:after="0" w:afterAutospacing="0"/>
        <w:ind w:left="720" w:hanging="360"/>
        <w:jc w:val="both"/>
      </w:pPr>
      <w:r>
        <w:rPr>
          <w:rFonts w:ascii="Symbol" w:hAnsi="Symbol"/>
          <w:sz w:val="22"/>
          <w:szCs w:val="22"/>
        </w:rPr>
        <w:t></w:t>
      </w:r>
      <w:r>
        <w:rPr>
          <w:sz w:val="14"/>
          <w:szCs w:val="14"/>
        </w:rPr>
        <w:t xml:space="preserve">         </w:t>
      </w:r>
      <w:r>
        <w:rPr>
          <w:rFonts w:ascii="Tahoma" w:hAnsi="Tahoma" w:cs="Tahoma"/>
          <w:sz w:val="22"/>
          <w:szCs w:val="22"/>
        </w:rPr>
        <w:t xml:space="preserve">να αντικατασταθούν οι πόρτες αλουμινίου, που παραβιάζονται με ένα χτύπημα μέτριας εντάσεως. </w:t>
      </w:r>
    </w:p>
    <w:p w:rsidR="00420ECA" w:rsidRDefault="00420ECA" w:rsidP="00DA5467">
      <w:pPr>
        <w:pStyle w:val="NormalWeb"/>
        <w:spacing w:before="0" w:beforeAutospacing="0" w:after="0" w:afterAutospacing="0"/>
        <w:ind w:left="720" w:hanging="360"/>
        <w:jc w:val="both"/>
      </w:pPr>
      <w:r>
        <w:rPr>
          <w:rFonts w:ascii="Symbol" w:hAnsi="Symbol"/>
          <w:sz w:val="22"/>
          <w:szCs w:val="22"/>
        </w:rPr>
        <w:t></w:t>
      </w:r>
      <w:r>
        <w:rPr>
          <w:sz w:val="14"/>
          <w:szCs w:val="14"/>
        </w:rPr>
        <w:t xml:space="preserve">         </w:t>
      </w:r>
      <w:r>
        <w:rPr>
          <w:rFonts w:ascii="Tahoma" w:hAnsi="Tahoma" w:cs="Tahoma"/>
          <w:sz w:val="22"/>
          <w:szCs w:val="22"/>
        </w:rPr>
        <w:t xml:space="preserve">να επεκταθεί ο συναγερμός, που είναι εγκατεστημένος σε περιορισμένα σημεία του σχολείου. </w:t>
      </w:r>
    </w:p>
    <w:p w:rsidR="00420ECA" w:rsidRDefault="00420ECA" w:rsidP="00DA5467">
      <w:pPr>
        <w:pStyle w:val="NormalWeb"/>
        <w:spacing w:before="0" w:beforeAutospacing="0" w:after="0" w:afterAutospacing="0"/>
        <w:ind w:left="720" w:hanging="360"/>
        <w:jc w:val="both"/>
      </w:pPr>
      <w:r>
        <w:rPr>
          <w:rFonts w:ascii="Symbol" w:hAnsi="Symbol"/>
          <w:sz w:val="22"/>
          <w:szCs w:val="22"/>
        </w:rPr>
        <w:t></w:t>
      </w:r>
      <w:r>
        <w:rPr>
          <w:sz w:val="14"/>
          <w:szCs w:val="14"/>
        </w:rPr>
        <w:t xml:space="preserve">         </w:t>
      </w:r>
      <w:r>
        <w:rPr>
          <w:rFonts w:ascii="Tahoma" w:hAnsi="Tahoma" w:cs="Tahoma"/>
          <w:sz w:val="22"/>
          <w:szCs w:val="22"/>
        </w:rPr>
        <w:t xml:space="preserve">να ενισχυθεί ο φωτισμός του σχολείου. </w:t>
      </w:r>
    </w:p>
    <w:p w:rsidR="00420ECA" w:rsidRDefault="00420ECA" w:rsidP="00DA5467">
      <w:pPr>
        <w:pStyle w:val="NormalWeb"/>
        <w:spacing w:before="0" w:beforeAutospacing="0" w:after="0" w:afterAutospacing="0"/>
        <w:ind w:left="720" w:hanging="360"/>
        <w:jc w:val="both"/>
      </w:pPr>
      <w:r>
        <w:rPr>
          <w:rFonts w:ascii="Symbol" w:hAnsi="Symbol"/>
          <w:sz w:val="22"/>
          <w:szCs w:val="22"/>
        </w:rPr>
        <w:t></w:t>
      </w:r>
      <w:r>
        <w:rPr>
          <w:sz w:val="14"/>
          <w:szCs w:val="14"/>
        </w:rPr>
        <w:t xml:space="preserve">         </w:t>
      </w:r>
      <w:r>
        <w:rPr>
          <w:rFonts w:ascii="Tahoma" w:hAnsi="Tahoma" w:cs="Tahoma"/>
          <w:sz w:val="22"/>
          <w:szCs w:val="22"/>
        </w:rPr>
        <w:t xml:space="preserve">να </w:t>
      </w:r>
      <w:r w:rsidR="006D2827">
        <w:rPr>
          <w:rFonts w:ascii="Tahoma" w:hAnsi="Tahoma" w:cs="Tahoma"/>
          <w:sz w:val="22"/>
          <w:szCs w:val="22"/>
        </w:rPr>
        <w:t>ενταχθούν</w:t>
      </w:r>
      <w:r>
        <w:rPr>
          <w:rFonts w:ascii="Tahoma" w:hAnsi="Tahoma" w:cs="Tahoma"/>
          <w:sz w:val="22"/>
          <w:szCs w:val="22"/>
        </w:rPr>
        <w:t xml:space="preserve"> ψυχολόγοι και κοινωνικοί λειτουργοί στα σχολεία και να </w:t>
      </w:r>
      <w:r w:rsidR="006D2827">
        <w:rPr>
          <w:rFonts w:ascii="Tahoma" w:hAnsi="Tahoma" w:cs="Tahoma"/>
          <w:sz w:val="22"/>
          <w:szCs w:val="22"/>
        </w:rPr>
        <w:t>σχεδιαστού</w:t>
      </w:r>
      <w:r>
        <w:rPr>
          <w:rFonts w:ascii="Tahoma" w:hAnsi="Tahoma" w:cs="Tahoma"/>
          <w:sz w:val="22"/>
          <w:szCs w:val="22"/>
        </w:rPr>
        <w:t>ν προληπτικές δράσεις με σοβαρό σχεδιασμό, για να χτυπηθεί το πρόβλημα στη ρίζα του. </w:t>
      </w:r>
    </w:p>
    <w:p w:rsidR="00420ECA" w:rsidRDefault="00420ECA" w:rsidP="00DA5467">
      <w:pPr>
        <w:pStyle w:val="NormalWeb"/>
        <w:spacing w:before="0" w:beforeAutospacing="0" w:after="0" w:afterAutospacing="0"/>
        <w:ind w:left="720" w:hanging="360"/>
        <w:jc w:val="both"/>
      </w:pPr>
      <w:r>
        <w:rPr>
          <w:rFonts w:ascii="Symbol" w:hAnsi="Symbol"/>
          <w:sz w:val="22"/>
          <w:szCs w:val="22"/>
        </w:rPr>
        <w:t></w:t>
      </w:r>
      <w:r>
        <w:rPr>
          <w:sz w:val="14"/>
          <w:szCs w:val="14"/>
        </w:rPr>
        <w:t xml:space="preserve">         </w:t>
      </w:r>
      <w:r>
        <w:rPr>
          <w:rFonts w:ascii="Tahoma" w:hAnsi="Tahoma" w:cs="Tahoma"/>
          <w:sz w:val="22"/>
          <w:szCs w:val="22"/>
        </w:rPr>
        <w:t xml:space="preserve">να προσληφθούν φύλακες, </w:t>
      </w:r>
      <w:r w:rsidR="006D2827">
        <w:rPr>
          <w:rFonts w:ascii="Tahoma" w:hAnsi="Tahoma" w:cs="Tahoma"/>
          <w:sz w:val="22"/>
          <w:szCs w:val="22"/>
        </w:rPr>
        <w:t xml:space="preserve">ως </w:t>
      </w:r>
      <w:r w:rsidRPr="0055737B">
        <w:rPr>
          <w:rFonts w:ascii="Tahoma" w:hAnsi="Tahoma" w:cs="Tahoma"/>
          <w:b/>
          <w:sz w:val="22"/>
          <w:szCs w:val="22"/>
        </w:rPr>
        <w:t>μόνιμο προσωπικό</w:t>
      </w:r>
      <w:r>
        <w:rPr>
          <w:rFonts w:ascii="Tahoma" w:hAnsi="Tahoma" w:cs="Tahoma"/>
          <w:sz w:val="22"/>
          <w:szCs w:val="22"/>
        </w:rPr>
        <w:t xml:space="preserve">, που θα γνωρίζει τις ιδιαιτερότητες και τις ανάγκες του σχολείου. </w:t>
      </w:r>
    </w:p>
    <w:p w:rsidR="00420ECA" w:rsidRDefault="00420ECA" w:rsidP="00DA5467">
      <w:pPr>
        <w:pStyle w:val="NormalWeb"/>
        <w:spacing w:before="0" w:beforeAutospacing="0" w:after="0" w:afterAutospacing="0"/>
        <w:ind w:left="720" w:hanging="360"/>
        <w:jc w:val="both"/>
      </w:pPr>
      <w:r>
        <w:rPr>
          <w:rFonts w:ascii="Symbol" w:hAnsi="Symbol"/>
          <w:sz w:val="22"/>
          <w:szCs w:val="22"/>
        </w:rPr>
        <w:t></w:t>
      </w:r>
      <w:r>
        <w:rPr>
          <w:sz w:val="14"/>
          <w:szCs w:val="14"/>
        </w:rPr>
        <w:t xml:space="preserve">         </w:t>
      </w:r>
      <w:r>
        <w:rPr>
          <w:rFonts w:ascii="Tahoma" w:hAnsi="Tahoma" w:cs="Tahoma"/>
          <w:sz w:val="22"/>
          <w:szCs w:val="22"/>
        </w:rPr>
        <w:t>να ακούσετε το αίτημά μας για ανοικτά σχολεία το απόγευμα, που θα γίν</w:t>
      </w:r>
      <w:r w:rsidR="00A8186B">
        <w:rPr>
          <w:rFonts w:ascii="Tahoma" w:hAnsi="Tahoma" w:cs="Tahoma"/>
          <w:sz w:val="22"/>
          <w:szCs w:val="22"/>
        </w:rPr>
        <w:t>οντα</w:t>
      </w:r>
      <w:r>
        <w:rPr>
          <w:rFonts w:ascii="Tahoma" w:hAnsi="Tahoma" w:cs="Tahoma"/>
          <w:sz w:val="22"/>
          <w:szCs w:val="22"/>
        </w:rPr>
        <w:t>ι σημείο συνάντησης σε καθημερινή βάση, αποτρέποντα</w:t>
      </w:r>
      <w:r w:rsidR="00A8186B">
        <w:rPr>
          <w:rFonts w:ascii="Tahoma" w:hAnsi="Tahoma" w:cs="Tahoma"/>
          <w:sz w:val="22"/>
          <w:szCs w:val="22"/>
        </w:rPr>
        <w:t xml:space="preserve">ς την παρουσία </w:t>
      </w:r>
      <w:proofErr w:type="spellStart"/>
      <w:r w:rsidR="00A8186B">
        <w:rPr>
          <w:rFonts w:ascii="Tahoma" w:hAnsi="Tahoma" w:cs="Tahoma"/>
          <w:sz w:val="22"/>
          <w:szCs w:val="22"/>
        </w:rPr>
        <w:t>παραβατικών</w:t>
      </w:r>
      <w:proofErr w:type="spellEnd"/>
      <w:r w:rsidR="00A8186B">
        <w:rPr>
          <w:rFonts w:ascii="Tahoma" w:hAnsi="Tahoma" w:cs="Tahoma"/>
          <w:sz w:val="22"/>
          <w:szCs w:val="22"/>
        </w:rPr>
        <w:t xml:space="preserve"> συμπεριφορώ</w:t>
      </w:r>
      <w:r>
        <w:rPr>
          <w:rFonts w:ascii="Tahoma" w:hAnsi="Tahoma" w:cs="Tahoma"/>
          <w:sz w:val="22"/>
          <w:szCs w:val="22"/>
        </w:rPr>
        <w:t xml:space="preserve">ν. </w:t>
      </w:r>
    </w:p>
    <w:p w:rsidR="00420ECA" w:rsidRDefault="00420ECA" w:rsidP="00DA5467">
      <w:pPr>
        <w:pStyle w:val="NormalWeb"/>
        <w:spacing w:before="0" w:beforeAutospacing="0" w:after="0" w:afterAutospacing="0"/>
        <w:jc w:val="both"/>
      </w:pPr>
      <w:r>
        <w:rPr>
          <w:sz w:val="14"/>
          <w:szCs w:val="14"/>
        </w:rPr>
        <w:t xml:space="preserve"> </w:t>
      </w:r>
      <w:r w:rsidR="00A8186B" w:rsidRPr="00A8186B">
        <w:rPr>
          <w:rFonts w:ascii="Tahoma" w:hAnsi="Tahoma" w:cs="Tahoma"/>
          <w:sz w:val="22"/>
          <w:szCs w:val="22"/>
        </w:rPr>
        <w:t>Βασικός</w:t>
      </w:r>
      <w:r w:rsidR="00A8186B">
        <w:rPr>
          <w:rFonts w:ascii="Tahoma" w:hAnsi="Tahoma" w:cs="Tahoma"/>
          <w:sz w:val="22"/>
          <w:szCs w:val="22"/>
        </w:rPr>
        <w:t xml:space="preserve"> κοινός στόχος </w:t>
      </w:r>
      <w:r w:rsidR="0055737B">
        <w:rPr>
          <w:rFonts w:ascii="Tahoma" w:hAnsi="Tahoma" w:cs="Tahoma"/>
          <w:sz w:val="22"/>
          <w:szCs w:val="22"/>
        </w:rPr>
        <w:t>πρέπει να είναι</w:t>
      </w:r>
      <w:r>
        <w:rPr>
          <w:rFonts w:ascii="Tahoma" w:hAnsi="Tahoma" w:cs="Tahoma"/>
          <w:sz w:val="22"/>
          <w:szCs w:val="22"/>
        </w:rPr>
        <w:t xml:space="preserve"> </w:t>
      </w:r>
      <w:proofErr w:type="spellStart"/>
      <w:r>
        <w:rPr>
          <w:rFonts w:ascii="Tahoma" w:hAnsi="Tahoma" w:cs="Tahoma"/>
          <w:sz w:val="22"/>
          <w:szCs w:val="22"/>
        </w:rPr>
        <w:t>να</w:t>
      </w:r>
      <w:proofErr w:type="spellEnd"/>
      <w:r>
        <w:rPr>
          <w:rFonts w:ascii="Tahoma" w:hAnsi="Tahoma" w:cs="Tahoma"/>
          <w:sz w:val="22"/>
          <w:szCs w:val="22"/>
        </w:rPr>
        <w:t xml:space="preserve"> μεταβάλουμε τα Σχολεία σε χώρους που οι  μαθητές θα αγαπούν και θα επιδιώκουν να βρίσκονται σε αυτούς </w:t>
      </w:r>
      <w:r w:rsidR="0055737B">
        <w:rPr>
          <w:rFonts w:ascii="Tahoma" w:hAnsi="Tahoma" w:cs="Tahoma"/>
          <w:sz w:val="22"/>
          <w:szCs w:val="22"/>
        </w:rPr>
        <w:t>και να τους σέβονται, σε χώρους που θα προάγουν πολιτισμό και παιδεία!</w:t>
      </w:r>
    </w:p>
    <w:p w:rsidR="00420ECA" w:rsidRDefault="00420ECA" w:rsidP="00420ECA">
      <w:pPr>
        <w:pStyle w:val="NormalWeb"/>
        <w:spacing w:before="0" w:beforeAutospacing="0" w:after="0" w:afterAutospacing="0"/>
        <w:jc w:val="both"/>
      </w:pPr>
      <w:r>
        <w:rPr>
          <w:rFonts w:ascii="Tahoma" w:hAnsi="Tahoma" w:cs="Tahoma"/>
          <w:sz w:val="22"/>
          <w:szCs w:val="22"/>
        </w:rPr>
        <w:t> </w:t>
      </w:r>
    </w:p>
    <w:p w:rsidR="00797D90" w:rsidRDefault="00420ECA" w:rsidP="00CA7F99">
      <w:pPr>
        <w:pStyle w:val="NormalWeb"/>
        <w:spacing w:before="0" w:beforeAutospacing="0" w:after="0" w:afterAutospacing="0"/>
        <w:jc w:val="both"/>
        <w:rPr>
          <w:rFonts w:ascii="Tahoma" w:hAnsi="Tahoma" w:cs="Tahoma"/>
          <w:b/>
          <w:bCs/>
          <w:sz w:val="22"/>
          <w:szCs w:val="22"/>
          <w:lang w:val="el-GR"/>
        </w:rPr>
      </w:pPr>
      <w:r>
        <w:rPr>
          <w:rFonts w:ascii="Tahoma" w:hAnsi="Tahoma" w:cs="Tahoma"/>
          <w:sz w:val="22"/>
          <w:szCs w:val="22"/>
        </w:rPr>
        <w:t xml:space="preserve">Χρόνια σας τα φωνάξαμε! Καιρός πλέον να μας ακούσετε! </w:t>
      </w:r>
      <w:r>
        <w:rPr>
          <w:rFonts w:ascii="Tahoma" w:hAnsi="Tahoma" w:cs="Tahoma"/>
          <w:b/>
          <w:bCs/>
          <w:sz w:val="22"/>
          <w:szCs w:val="22"/>
        </w:rPr>
        <w:t>ΔΕΝ ΠΑΕΙ ΑΛΛΟ!</w:t>
      </w:r>
    </w:p>
    <w:p w:rsidR="00CA7F99" w:rsidRPr="00CA7F99" w:rsidRDefault="00CA7F99" w:rsidP="00CA7F99">
      <w:pPr>
        <w:pStyle w:val="NormalWeb"/>
        <w:tabs>
          <w:tab w:val="left" w:pos="270"/>
        </w:tabs>
        <w:spacing w:before="0" w:beforeAutospacing="0" w:after="0" w:afterAutospacing="0"/>
        <w:jc w:val="both"/>
        <w:rPr>
          <w:lang w:val="el-GR"/>
        </w:rPr>
      </w:pPr>
      <w:bookmarkStart w:id="0" w:name="_GoBack"/>
      <w:bookmarkEnd w:id="0"/>
    </w:p>
    <w:p w:rsidR="0055737B" w:rsidRDefault="0055737B" w:rsidP="0055737B">
      <w:pPr>
        <w:spacing w:after="0"/>
        <w:jc w:val="center"/>
        <w:rPr>
          <w:rFonts w:ascii="Tahoma" w:hAnsi="Tahoma" w:cs="Tahoma"/>
        </w:rPr>
      </w:pPr>
      <w:proofErr w:type="spellStart"/>
      <w:r>
        <w:rPr>
          <w:rFonts w:ascii="Tahoma" w:hAnsi="Tahoma" w:cs="Tahoma"/>
        </w:rPr>
        <w:t>Με</w:t>
      </w:r>
      <w:proofErr w:type="spellEnd"/>
      <w:r>
        <w:rPr>
          <w:rFonts w:ascii="Tahoma" w:hAnsi="Tahoma" w:cs="Tahoma"/>
        </w:rPr>
        <w:t xml:space="preserve"> </w:t>
      </w:r>
      <w:proofErr w:type="spellStart"/>
      <w:r>
        <w:rPr>
          <w:rFonts w:ascii="Tahoma" w:hAnsi="Tahoma" w:cs="Tahoma"/>
        </w:rPr>
        <w:t>εκτίμηση</w:t>
      </w:r>
      <w:proofErr w:type="spellEnd"/>
      <w:r>
        <w:rPr>
          <w:rFonts w:ascii="Tahoma" w:hAnsi="Tahoma" w:cs="Tahoma"/>
        </w:rPr>
        <w:t xml:space="preserve"> </w:t>
      </w:r>
    </w:p>
    <w:p w:rsidR="0055737B" w:rsidRDefault="0055737B" w:rsidP="0055737B">
      <w:pPr>
        <w:spacing w:after="0"/>
        <w:jc w:val="center"/>
        <w:rPr>
          <w:rFonts w:ascii="Tahoma" w:hAnsi="Tahoma" w:cs="Tahoma"/>
        </w:rPr>
      </w:pPr>
      <w:r>
        <w:rPr>
          <w:rFonts w:ascii="Tahoma" w:hAnsi="Tahoma" w:cs="Tahoma"/>
        </w:rPr>
        <w:t xml:space="preserve">Για το ΔΣ </w:t>
      </w:r>
    </w:p>
    <w:p w:rsidR="00DA5467" w:rsidRDefault="00DA5467" w:rsidP="00DA5467">
      <w:pPr>
        <w:spacing w:after="0"/>
        <w:rPr>
          <w:rFonts w:ascii="Tahoma" w:hAnsi="Tahoma" w:cs="Tahoma"/>
        </w:rPr>
      </w:pPr>
      <w:r>
        <w:rPr>
          <w:rFonts w:ascii="Tahoma" w:hAnsi="Tahoma" w:cs="Tahoma"/>
        </w:rPr>
        <w:t xml:space="preserve">                Η Πρόεδρος                                                           Ο Γεν. Γραμματέας</w:t>
      </w:r>
    </w:p>
    <w:p w:rsidR="00DA5467" w:rsidRDefault="00DA5467" w:rsidP="00DA5467">
      <w:pPr>
        <w:tabs>
          <w:tab w:val="left" w:pos="1320"/>
        </w:tabs>
        <w:spacing w:after="0"/>
        <w:rPr>
          <w:rFonts w:ascii="Tahoma" w:hAnsi="Tahoma" w:cs="Tahoma"/>
        </w:rPr>
      </w:pPr>
      <w:r>
        <w:rPr>
          <w:rFonts w:ascii="Tahoma" w:hAnsi="Tahoma" w:cs="Tahoma"/>
        </w:rPr>
        <w:t xml:space="preserve">             Ελένη Διαμάντη                                                       Γιάννης Αυγουστίνος</w:t>
      </w:r>
    </w:p>
    <w:sectPr w:rsidR="00DA5467" w:rsidSect="00DA5467">
      <w:pgSz w:w="11906" w:h="16838"/>
      <w:pgMar w:top="450" w:right="566" w:bottom="360"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CA"/>
    <w:rsid w:val="00420ECA"/>
    <w:rsid w:val="0055737B"/>
    <w:rsid w:val="006D2827"/>
    <w:rsid w:val="00797D90"/>
    <w:rsid w:val="00A8186B"/>
    <w:rsid w:val="00CA7F99"/>
    <w:rsid w:val="00DA5467"/>
    <w:rsid w:val="00E501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0ECA"/>
    <w:pPr>
      <w:spacing w:before="100" w:beforeAutospacing="1" w:after="100" w:afterAutospacing="1" w:line="240" w:lineRule="auto"/>
    </w:pPr>
    <w:rPr>
      <w:rFonts w:ascii="Times New Roman" w:hAnsi="Times New Roman" w:cs="Times New Roman"/>
      <w:sz w:val="24"/>
      <w:szCs w:val="24"/>
      <w:lang w:eastAsia="el-GR"/>
    </w:rPr>
  </w:style>
  <w:style w:type="paragraph" w:customStyle="1" w:styleId="xmsonormal">
    <w:name w:val="x_msonormal"/>
    <w:basedOn w:val="Normal"/>
    <w:uiPriority w:val="99"/>
    <w:semiHidden/>
    <w:rsid w:val="00420ECA"/>
    <w:pPr>
      <w:spacing w:after="0" w:line="240" w:lineRule="auto"/>
    </w:pPr>
    <w:rPr>
      <w:rFonts w:ascii="Times New Roman" w:hAnsi="Times New Roman" w:cs="Times New Roman"/>
      <w:sz w:val="24"/>
      <w:szCs w:val="24"/>
      <w:lang w:eastAsia="el-GR"/>
    </w:rPr>
  </w:style>
  <w:style w:type="table" w:styleId="TableGrid">
    <w:name w:val="Table Grid"/>
    <w:basedOn w:val="TableNormal"/>
    <w:uiPriority w:val="59"/>
    <w:rsid w:val="005573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0ECA"/>
    <w:pPr>
      <w:spacing w:before="100" w:beforeAutospacing="1" w:after="100" w:afterAutospacing="1" w:line="240" w:lineRule="auto"/>
    </w:pPr>
    <w:rPr>
      <w:rFonts w:ascii="Times New Roman" w:hAnsi="Times New Roman" w:cs="Times New Roman"/>
      <w:sz w:val="24"/>
      <w:szCs w:val="24"/>
      <w:lang w:eastAsia="el-GR"/>
    </w:rPr>
  </w:style>
  <w:style w:type="paragraph" w:customStyle="1" w:styleId="xmsonormal">
    <w:name w:val="x_msonormal"/>
    <w:basedOn w:val="Normal"/>
    <w:uiPriority w:val="99"/>
    <w:semiHidden/>
    <w:rsid w:val="00420ECA"/>
    <w:pPr>
      <w:spacing w:after="0" w:line="240" w:lineRule="auto"/>
    </w:pPr>
    <w:rPr>
      <w:rFonts w:ascii="Times New Roman" w:hAnsi="Times New Roman" w:cs="Times New Roman"/>
      <w:sz w:val="24"/>
      <w:szCs w:val="24"/>
      <w:lang w:eastAsia="el-GR"/>
    </w:rPr>
  </w:style>
  <w:style w:type="table" w:styleId="TableGrid">
    <w:name w:val="Table Grid"/>
    <w:basedOn w:val="TableNormal"/>
    <w:uiPriority w:val="59"/>
    <w:rsid w:val="005573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23369">
      <w:bodyDiv w:val="1"/>
      <w:marLeft w:val="0"/>
      <w:marRight w:val="0"/>
      <w:marTop w:val="0"/>
      <w:marBottom w:val="0"/>
      <w:divBdr>
        <w:top w:val="none" w:sz="0" w:space="0" w:color="auto"/>
        <w:left w:val="none" w:sz="0" w:space="0" w:color="auto"/>
        <w:bottom w:val="none" w:sz="0" w:space="0" w:color="auto"/>
        <w:right w:val="none" w:sz="0" w:space="0" w:color="auto"/>
      </w:divBdr>
    </w:div>
    <w:div w:id="1849783817">
      <w:bodyDiv w:val="1"/>
      <w:marLeft w:val="0"/>
      <w:marRight w:val="0"/>
      <w:marTop w:val="0"/>
      <w:marBottom w:val="0"/>
      <w:divBdr>
        <w:top w:val="none" w:sz="0" w:space="0" w:color="auto"/>
        <w:left w:val="none" w:sz="0" w:space="0" w:color="auto"/>
        <w:bottom w:val="none" w:sz="0" w:space="0" w:color="auto"/>
        <w:right w:val="none" w:sz="0" w:space="0" w:color="auto"/>
      </w:divBdr>
    </w:div>
    <w:div w:id="206559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Kostis Mourafetis</cp:lastModifiedBy>
  <cp:revision>3</cp:revision>
  <dcterms:created xsi:type="dcterms:W3CDTF">2023-02-18T18:02:00Z</dcterms:created>
  <dcterms:modified xsi:type="dcterms:W3CDTF">2023-02-18T18:03:00Z</dcterms:modified>
</cp:coreProperties>
</file>